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01F3" w14:textId="77777777" w:rsidR="00616156" w:rsidRPr="00EE5792" w:rsidRDefault="00616156" w:rsidP="00616156">
      <w:pPr>
        <w:autoSpaceDE w:val="0"/>
        <w:autoSpaceDN w:val="0"/>
        <w:adjustRightInd w:val="0"/>
        <w:spacing w:after="0" w:line="240" w:lineRule="auto"/>
        <w:ind w:right="1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5792">
        <w:rPr>
          <w:rFonts w:ascii="Times New Roman" w:hAnsi="Times New Roman" w:cs="Times New Roman"/>
          <w:b/>
          <w:bCs/>
          <w:sz w:val="26"/>
          <w:szCs w:val="26"/>
        </w:rPr>
        <w:t>МЕТОДОЛОГИЧЕСКИЕ ПОЯСНЕНИЯ</w:t>
      </w:r>
    </w:p>
    <w:p w14:paraId="5FB3948D" w14:textId="77777777" w:rsidR="00616156" w:rsidRPr="0083663C" w:rsidRDefault="00616156" w:rsidP="00616156">
      <w:pPr>
        <w:autoSpaceDE w:val="0"/>
        <w:autoSpaceDN w:val="0"/>
        <w:adjustRightInd w:val="0"/>
        <w:spacing w:after="0" w:line="240" w:lineRule="auto"/>
        <w:ind w:right="137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3AD44E0" w14:textId="78420453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от 25 января </w:t>
      </w:r>
      <w:r w:rsidR="008A772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A7722">
        <w:rPr>
          <w:rFonts w:ascii="Times New Roman" w:hAnsi="Times New Roman" w:cs="Times New Roman"/>
          <w:sz w:val="26"/>
          <w:szCs w:val="26"/>
        </w:rPr>
        <w:t>2002 г. </w:t>
      </w:r>
      <w:r w:rsidR="008A7722">
        <w:rPr>
          <w:rFonts w:ascii="Times New Roman" w:hAnsi="Times New Roman" w:cs="Times New Roman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sz w:val="26"/>
          <w:szCs w:val="26"/>
        </w:rPr>
        <w:t>№ 8-ФЗ «О Всероссийской переписи населения», постановлением Правительства Российской Федерации от 7 декабря 2019 г. № 1608 «Об организации Всероссийской переписи населения 2020 года»</w:t>
      </w:r>
      <w:r w:rsidR="0083663C" w:rsidRPr="008A7722">
        <w:rPr>
          <w:rFonts w:ascii="Times New Roman" w:hAnsi="Times New Roman" w:cs="Times New Roman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sz w:val="26"/>
          <w:szCs w:val="26"/>
        </w:rPr>
        <w:t xml:space="preserve">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 проведению переписей населения и жилищного фонда 2020 года» (ЕЭК ООН, 2015), «Рекомендациями по статистике международной миграции» (ООН, 1998). </w:t>
      </w:r>
    </w:p>
    <w:p w14:paraId="7938052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b/>
          <w:sz w:val="26"/>
          <w:szCs w:val="26"/>
        </w:rPr>
        <w:t>Дата переписи.</w:t>
      </w:r>
      <w:r w:rsidRPr="008A7722">
        <w:rPr>
          <w:rFonts w:ascii="Times New Roman" w:hAnsi="Times New Roman" w:cs="Times New Roman"/>
          <w:sz w:val="26"/>
          <w:szCs w:val="26"/>
        </w:rPr>
        <w:t xml:space="preserve"> Всероссийская перепись населения 2020 года проведена по 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 другое). </w:t>
      </w:r>
    </w:p>
    <w:p w14:paraId="7529FFA8" w14:textId="242953A0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 территорий, на которых проведение переписи в общие сроки было затруднено, перепись состоялась в другие сроки – с 1 октября 2020 года по</w:t>
      </w:r>
      <w:r w:rsidR="008A7722">
        <w:rPr>
          <w:rFonts w:ascii="Times New Roman" w:hAnsi="Times New Roman" w:cs="Times New Roman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sz w:val="26"/>
          <w:szCs w:val="26"/>
        </w:rPr>
        <w:t xml:space="preserve">20 декабря 2021 года – в соответствии с приказом Минэкономразвития России от 31 августа 2020 года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</w:t>
      </w:r>
      <w:r w:rsidR="0083663C" w:rsidRPr="008A772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A7722">
        <w:rPr>
          <w:rFonts w:ascii="Times New Roman" w:hAnsi="Times New Roman" w:cs="Times New Roman"/>
          <w:sz w:val="26"/>
          <w:szCs w:val="26"/>
        </w:rPr>
        <w:t xml:space="preserve">8 октября 2020 г., регистрационный № 60299). </w:t>
      </w:r>
    </w:p>
    <w:p w14:paraId="6741B841" w14:textId="54223F7D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Разработка итогов Всероссийской переписи населения 2020 года произведена по муниципальным образованиям субъектов Российской Федерации по состоянию </w:t>
      </w:r>
      <w:r w:rsidR="008A772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A7722">
        <w:rPr>
          <w:rFonts w:ascii="Times New Roman" w:hAnsi="Times New Roman" w:cs="Times New Roman"/>
          <w:sz w:val="26"/>
          <w:szCs w:val="26"/>
        </w:rPr>
        <w:t xml:space="preserve">на 1 октября 2021 года. </w:t>
      </w:r>
    </w:p>
    <w:p w14:paraId="5F4688E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b/>
          <w:sz w:val="26"/>
          <w:szCs w:val="26"/>
        </w:rPr>
        <w:t>Категории переписываемого населения.</w:t>
      </w:r>
      <w:r w:rsidRPr="008A77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FFDAD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057B55C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67968DCE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5CB01D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лица, постоянно проживающие в России и временно выехавшие за рубеж в 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28132F9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постоянно проживающие в России моряки российских рыболовных и торговых судов, находящиеся на дату переписи населения в плавании; </w:t>
      </w:r>
    </w:p>
    <w:p w14:paraId="03155F1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и иностранные граждане и лица без гражданства, прибывшие в Россию из-за рубежа на постоянное жительство или ищущие убежище, включая и тех из них, кто не успел оформить регистрационные документы; </w:t>
      </w:r>
    </w:p>
    <w:p w14:paraId="65EDC7C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на срок один год и более (независимо от того, сколько времени они пробыли в стране и сколько им осталось находиться в России). </w:t>
      </w:r>
    </w:p>
    <w:p w14:paraId="6E15EFA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</w:t>
      </w:r>
      <w:r w:rsidRPr="008A7722">
        <w:rPr>
          <w:rFonts w:ascii="Times New Roman" w:hAnsi="Times New Roman" w:cs="Times New Roman"/>
          <w:sz w:val="26"/>
          <w:szCs w:val="26"/>
        </w:rPr>
        <w:lastRenderedPageBreak/>
        <w:t xml:space="preserve">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 учебу или работу на срок менее 1 года, прибывшие независимо от срока на отдых, лечение, посещения родственников или знакомых, религиозного паломничества, а также транзитные мигранты. </w:t>
      </w:r>
    </w:p>
    <w:p w14:paraId="5A9748F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78D6CBDF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Бездомные учтены в том месте, где их застала перепись. </w:t>
      </w:r>
    </w:p>
    <w:p w14:paraId="6358274A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Не учитывались при переписи населения: </w:t>
      </w:r>
    </w:p>
    <w:p w14:paraId="47E836B2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32872B5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граждане, выехавшие за рубеж на работу по контрактам с российскими или иностранными фирмами или учебу на срок один год и более (независимо от того, когда они выехали и сколько им осталось находиться за рубежом); </w:t>
      </w:r>
    </w:p>
    <w:p w14:paraId="0695CEC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и члены их семей; </w:t>
      </w:r>
    </w:p>
    <w:p w14:paraId="3C2A173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иностранные граждане, работающие на территории России в представительствах международных организаций; </w:t>
      </w:r>
    </w:p>
    <w:p w14:paraId="35C93C9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иностранные граждане, являющиеся членами делегаций правительств и законодательных органов своих государств. </w:t>
      </w:r>
    </w:p>
    <w:p w14:paraId="04259199" w14:textId="77777777" w:rsidR="00616156" w:rsidRPr="008A7722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Население переписано </w:t>
      </w:r>
      <w:r w:rsidRPr="008A7722">
        <w:rPr>
          <w:rFonts w:ascii="Times New Roman" w:hAnsi="Times New Roman" w:cs="Times New Roman"/>
          <w:b/>
          <w:sz w:val="26"/>
          <w:szCs w:val="26"/>
        </w:rPr>
        <w:t>по месту своего постоянного (обычного) жительства</w:t>
      </w:r>
      <w:r w:rsidRPr="008A7722">
        <w:rPr>
          <w:rFonts w:ascii="Times New Roman" w:hAnsi="Times New Roman" w:cs="Times New Roman"/>
          <w:sz w:val="26"/>
          <w:szCs w:val="26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304F44EB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Единицей места проживания считается жилое помещение, в понятие которого входят: </w:t>
      </w:r>
    </w:p>
    <w:p w14:paraId="6C13B6E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а) квартира в многоквартирном доме (включая квартиру в общежитии квартирного типа); </w:t>
      </w:r>
    </w:p>
    <w:p w14:paraId="4B5C72F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б) индивидуальный (одноквартирный) дом (изба, сторожка, коттедж или другое одноквартирное строение); </w:t>
      </w:r>
    </w:p>
    <w:p w14:paraId="34B4413B" w14:textId="51080691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>в) комната в общежитии (не</w:t>
      </w:r>
      <w:r w:rsidR="00C371F5"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квартирного типа); </w:t>
      </w:r>
    </w:p>
    <w:p w14:paraId="02374EC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1ED6C43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д) любое другое помещение, приспособленное для жилья (вагончик, бытовка, хозблок, баржа и т.п.); </w:t>
      </w:r>
    </w:p>
    <w:p w14:paraId="3031951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е) палата, отделение и др. (в зависимости от того, как ведется учет в соответствующих организациях) в учреждениях социального и медицинского назначения (домах ребенка, детских домах, школах-интернатах для детей сирот и 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 больницах для больных с хроническими заболеваниями и т.п.), в казармах, местах заключения, религиозных организациях. </w:t>
      </w:r>
    </w:p>
    <w:p w14:paraId="7930BB6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5D91BBBA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3ADBA4AA" w14:textId="6C74413D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1) Лица, постоянно проживавшие в данном помещении и выехавшие на срок </w:t>
      </w:r>
      <w:r w:rsidR="008A7722">
        <w:rPr>
          <w:rFonts w:ascii="Times New Roman" w:hAnsi="Times New Roman" w:cs="Times New Roman"/>
          <w:color w:val="221E1F"/>
          <w:sz w:val="26"/>
          <w:szCs w:val="26"/>
        </w:rPr>
        <w:t xml:space="preserve">                  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до 1 года в командировку (в другой населенный пункт России или за границу, включая командировки по линии органов государственной власти), на работу по 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 отметкой о временном отсутствии. </w:t>
      </w:r>
    </w:p>
    <w:p w14:paraId="1748DC49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2) Граждане России, выехавшие в длительные служебные командировки (на 1 год и более) за границу по линии органов государственной власти Российской Федерации, и находившиеся вместе с ними члены их семей, переписывались по месту их нахождения. Численность этой категории населения представлена в таблице 1 тома 1. </w:t>
      </w:r>
    </w:p>
    <w:p w14:paraId="61379DC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2DACE38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4) Лица, призванные на военно-учебный сбор, переписывались дома вместе с членами их домохозяйств с отметкой о временном отсутствии. </w:t>
      </w:r>
    </w:p>
    <w:p w14:paraId="5CA0FAF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5) Военнослужащие, проходившие военную службу по контракту и проживавшие на открытой территории, переписывались вместе с членами их домохозяйств в общем порядке. </w:t>
      </w:r>
    </w:p>
    <w:p w14:paraId="26C8E8E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6) Военнослужащие, проходившие военную службу по призыву или по контракту и проживавшие на закрытой территории, переписывались по месту их нахождения. </w:t>
      </w:r>
    </w:p>
    <w:p w14:paraId="049B42C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535D9ED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49A46491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42B2F82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10) Постоянно проживавшие в Российской Федерации иностранные граждане (т.е. лица, имевшие гражданство зарубежного государства) и лица без гражданства переписывались по месту их жительства в общем порядке. </w:t>
      </w:r>
    </w:p>
    <w:p w14:paraId="66E7A69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11) Лица (независимо от их гражданства), прибывшие в Российскую Федерацию на срок 1 год и более на работу по контрактам c российскими и иностранными организациями (кроме иностранных граждан, работавших в 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5FEF03A9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12) Лица (независимо от их гражданства), прибывшие из зарубежных стран в 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 застала перепись. </w:t>
      </w:r>
    </w:p>
    <w:p w14:paraId="6F6C608E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13) В гостиницах, больницах, домах отдыха, санаториях и т. п. переписывались только те лица, которые не имели другого места жительства. </w:t>
      </w:r>
    </w:p>
    <w:p w14:paraId="2BC1129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28F2C6A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Все перечисленные категории населения (кроме категории, указанной в 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04BBDD6C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численность населения, временно находившегося на территории России на 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 гости к родственникам или знакомым, а также транзитные мигранты. </w:t>
      </w:r>
    </w:p>
    <w:p w14:paraId="362A292A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Программа Всероссийской переписи населения 2020 года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 </w:t>
      </w:r>
    </w:p>
    <w:p w14:paraId="0A79FB31" w14:textId="5EA42759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</w:t>
      </w:r>
      <w:r w:rsidR="008A7722">
        <w:rPr>
          <w:rFonts w:ascii="Times New Roman" w:hAnsi="Times New Roman" w:cs="Times New Roman"/>
          <w:color w:val="221E1F"/>
          <w:sz w:val="26"/>
          <w:szCs w:val="26"/>
        </w:rPr>
        <w:t xml:space="preserve">               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статьи 7 Федерального закона от 25 января 2002 г. № 8-ФЗ «О Всероссийской переписи населения». </w:t>
      </w:r>
    </w:p>
    <w:p w14:paraId="04A62C7E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 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6059F42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0BB9DB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Метод переписи.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 населении обходили все помещения своего счетного участка, где проживало или могло жить население (включая нежилые помещения), и собирали сведения о жителях, не переписавшихся на ЕПГУ. </w:t>
      </w:r>
    </w:p>
    <w:p w14:paraId="489F31C1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Вопросы задавались населению в той формулировке, которая дана в 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1E4487A4" w14:textId="7FAA5158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>были получены из административных источников в соответствии с Федеральным законом от 25 января 2002 г. № 8-ФЗ</w:t>
      </w:r>
      <w:r w:rsidR="0083663C"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«О Всероссийской переписи населения». </w:t>
      </w:r>
    </w:p>
    <w:p w14:paraId="46145FD7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Контрольные мероприятия.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 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 постоянно проживающим за рубежом. </w:t>
      </w:r>
    </w:p>
    <w:p w14:paraId="16AD9CF7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 правильности переписи. Люди, пропущенные в ходе переписи и выявленные во время контрольного обхода, вносились в переписные листы, а ошибочно переписанные исключались из них. </w:t>
      </w:r>
    </w:p>
    <w:p w14:paraId="1D6B6BC0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Итоги переписи.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Данные переписи населения 2020 года, полученные на 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Только в 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3D116B2F" w14:textId="6CBA1821" w:rsidR="00616156" w:rsidRPr="008A7722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2 настоящего сборника приведена для сравнения численность населения </w:t>
      </w:r>
      <w:r w:rsidR="00F27B00">
        <w:rPr>
          <w:rFonts w:ascii="Times New Roman" w:hAnsi="Times New Roman" w:cs="Times New Roman"/>
          <w:color w:val="221E1F"/>
          <w:sz w:val="26"/>
          <w:szCs w:val="26"/>
        </w:rPr>
        <w:t>Республики Калмыкия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по прошлым переписям. Содержание постоянного населения в переписях за послевоенные годы в методологическом отношении отличается от содержания постоянного населения переписей 2002, 2010 и 2020 годов. Это связано в основном с различными временными критериями отнесения отдельных категорий населения к временно отсутствующим, постоянно проживающим и выбывшим из места постоянного жительства. Так, при переписи населения 1989 года, выехавшие на временную или сезонную работу, в командировку, на производственную практику, краткосрочную учебу считались временно отсутствовавшими, если их отсутствие не превышало 6 месяцев. Выехавшие на 6 месяцев и более учитывались как постоянное население по новому адресу. В 2020 году, также как в 2002 и 2010 годах, этот временной ценз составил 1 год. Увеличение срока временного отсутствия с 6 месяцев до 1 года было вызвано повышением подвижности населения и возрастанием объемов как внутренней, так и внешней трудовой миграции.</w:t>
      </w:r>
    </w:p>
    <w:p w14:paraId="6049BA05" w14:textId="62B31214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3 представлены данные о числе муниципальных образований, межселенных территорий и населенных пунктов </w:t>
      </w:r>
      <w:r w:rsidR="00F27B00">
        <w:rPr>
          <w:rFonts w:ascii="Times New Roman" w:hAnsi="Times New Roman" w:cs="Times New Roman"/>
          <w:color w:val="221E1F"/>
          <w:sz w:val="26"/>
          <w:szCs w:val="26"/>
        </w:rPr>
        <w:t>Республики Калмыкия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>.</w:t>
      </w:r>
    </w:p>
    <w:p w14:paraId="07724AC1" w14:textId="6F7AF6F9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4 приводятся сводные данные о численности городского и сельского населения по полу по районам </w:t>
      </w:r>
      <w:r w:rsidR="00F27B00">
        <w:rPr>
          <w:rFonts w:ascii="Times New Roman" w:hAnsi="Times New Roman" w:cs="Times New Roman"/>
          <w:color w:val="221E1F"/>
          <w:sz w:val="26"/>
          <w:szCs w:val="26"/>
        </w:rPr>
        <w:t>Республики Калмыкия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. </w:t>
      </w:r>
    </w:p>
    <w:p w14:paraId="46AA8808" w14:textId="672E4146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5 представлены данные о численности населения </w:t>
      </w:r>
      <w:r w:rsidR="00F27B00">
        <w:rPr>
          <w:rFonts w:ascii="Times New Roman" w:hAnsi="Times New Roman" w:cs="Times New Roman"/>
          <w:color w:val="221E1F"/>
          <w:sz w:val="26"/>
          <w:szCs w:val="26"/>
        </w:rPr>
        <w:t>Республики Калмыкия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>, городских округов, муниципальных районов,</w:t>
      </w:r>
      <w:r w:rsidR="00F27B00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городских и сельских поселений, городских населенных пунктов, сельских населенных пунктов с населением 3000 человек и более. </w:t>
      </w:r>
    </w:p>
    <w:p w14:paraId="17318468" w14:textId="5AA2F785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таблицах 6-11 приводятся группировки городских округов, муниципальных районов и округов, городских и сельских поселений, городских и сельских населенных пунктов по численности населения </w:t>
      </w:r>
      <w:r w:rsidR="00BF5770">
        <w:rPr>
          <w:rFonts w:ascii="Times New Roman" w:hAnsi="Times New Roman" w:cs="Times New Roman"/>
          <w:color w:val="221E1F"/>
          <w:sz w:val="26"/>
          <w:szCs w:val="26"/>
        </w:rPr>
        <w:t>Республики Калмыкия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. </w:t>
      </w:r>
    </w:p>
    <w:p w14:paraId="61B15A07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Разработка итогов переписи населения проводилась только в соответствии с муниципальным делением, тогда как итоги переписей населения, проводившихся в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2010 году и ранее, разрабатывались в соответствии с административно- территориальным делением субъектов Российской Федерации. При этом итоги Всероссийской переписи населения 2010 года формировались как по административно-территориальному делению, так и по муниципальным образованиям субъектов Российской Федерации. </w:t>
      </w:r>
    </w:p>
    <w:p w14:paraId="6BD7ACFC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После переписи 2010 года в территориальной организации местного самоуправления страны произошли следующие изменения: </w:t>
      </w:r>
    </w:p>
    <w:p w14:paraId="4C1435B5" w14:textId="74B9BE23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1. Определены уточняющие критерии для наделения территории статусом городского округа: в состав территории городского округа входят один или несколько городов и (или) иных городских населенных пунктов, не 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 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 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 (Федеральный закон от 01.05.2019 </w:t>
      </w:r>
      <w:r w:rsidR="008A7722">
        <w:rPr>
          <w:rFonts w:ascii="Times New Roman" w:hAnsi="Times New Roman" w:cs="Times New Roman"/>
          <w:color w:val="221E1F"/>
          <w:sz w:val="26"/>
          <w:szCs w:val="26"/>
        </w:rPr>
        <w:t xml:space="preserve">                   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№ 87-ФЗ); </w:t>
      </w:r>
    </w:p>
    <w:p w14:paraId="3E5D4BD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2. Введено новое понятие «муниципальный округ»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 (Федеральный закон от 01.05.2019 № 87-ФЗ); </w:t>
      </w:r>
    </w:p>
    <w:p w14:paraId="1C32CD2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3. Введено новое понятие «внутригородской район» - внутригородское муниципальное образование на части территории городского округа с 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 внутригородским делением на внутригородские районы устанавливаются законами субъекта Российской Федерации и уставом городского округа с внутригородским делением (Федеральный закон от 27.05.2014 № 136-ФЗ). </w:t>
      </w:r>
    </w:p>
    <w:p w14:paraId="5BEE3628" w14:textId="35B6E069" w:rsidR="00A10DCF" w:rsidRPr="008A7722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Городское и сельское население.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sectPr w:rsidR="00A10DCF" w:rsidRPr="008A7722" w:rsidSect="0083663C">
      <w:pgSz w:w="11904" w:h="16840"/>
      <w:pgMar w:top="851" w:right="989" w:bottom="851" w:left="709" w:header="720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6"/>
    <w:rsid w:val="004604F9"/>
    <w:rsid w:val="004869E9"/>
    <w:rsid w:val="005D03DD"/>
    <w:rsid w:val="00616156"/>
    <w:rsid w:val="00634EF4"/>
    <w:rsid w:val="0083663C"/>
    <w:rsid w:val="008A7722"/>
    <w:rsid w:val="00BF5770"/>
    <w:rsid w:val="00C371F5"/>
    <w:rsid w:val="00EE5792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A626A"/>
  <w15:chartTrackingRefBased/>
  <w15:docId w15:val="{24DC5549-99E3-4A7D-8A27-E3DC893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Ользятиева Рита Антоновна</cp:lastModifiedBy>
  <cp:revision>7</cp:revision>
  <dcterms:created xsi:type="dcterms:W3CDTF">2022-10-04T05:33:00Z</dcterms:created>
  <dcterms:modified xsi:type="dcterms:W3CDTF">2022-10-06T07:52:00Z</dcterms:modified>
</cp:coreProperties>
</file>